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公司出席中电工程第二次党代会代表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候选人初步人选名单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付亮华，男，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月出生，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族，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月加入中国共产党，现为综合能源分公司总经理助理、土建部主任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巩  玺，男，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月出生，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族，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月加入中国共产党，现为办公室（党委办公室、董事会办公室）主任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孙运涛，男，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月出生，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族，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月加入中国共产党，现为党委委员、纪委书记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陈稼苗，男，1</w:t>
      </w:r>
      <w:r>
        <w:rPr>
          <w:rFonts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月出生，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族，</w:t>
      </w:r>
      <w:r>
        <w:rPr>
          <w:rFonts w:ascii="仿宋" w:hAnsi="仿宋" w:eastAsia="仿宋" w:cs="仿宋"/>
          <w:color w:val="000000"/>
          <w:sz w:val="32"/>
          <w:szCs w:val="32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月加入中国共产党，现为公司党委书记、董事长。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DcwMDc0NjczNjAwYWZiMTUwNjE4NzNlNTkwMjMifQ=="/>
  </w:docVars>
  <w:rsids>
    <w:rsidRoot w:val="00000000"/>
    <w:rsid w:val="52C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2024-05-22T07:56:42Z</dcterms:created>
  <dc:creator>89326</dc:creator>
  <cp:lastModifiedBy>张立</cp:lastModifiedBy>
  <dcterms:modified xsi:type="dcterms:W3CDTF">2024-05-22T07:57:20Z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A1055E3F0201404F84AB343E85A27C30_12</vt:lpwstr>
  </property>
</Properties>
</file>